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D" w:rsidRPr="00AB517D" w:rsidRDefault="00AB517D" w:rsidP="00AB517D">
      <w:pPr>
        <w:pBdr>
          <w:bottom w:val="single" w:sz="6" w:space="0" w:color="D2D6D9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</w:pPr>
      <w:bookmarkStart w:id="0" w:name="_GoBack"/>
      <w:bookmarkEnd w:id="0"/>
      <w:r w:rsidRPr="00AB517D"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  <w:t>Положение о ревизионной комиссии (ревизоре) товарищества собственников жилья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360" w:line="270" w:lineRule="atLeast"/>
        <w:jc w:val="righ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УТВЕРЖДЕНО </w:t>
      </w: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br/>
        <w:t>Общим собранием членов </w:t>
      </w: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br/>
        <w:t>ТСЖ "_____________________" </w:t>
      </w: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br/>
        <w:t>(протокол N _______________ </w:t>
      </w: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br/>
        <w:t>от "__"___________ ____ г.)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6B56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AB517D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ПОЛОЖЕНИЕ о ревизионной комиссии</w:t>
      </w:r>
    </w:p>
    <w:p w:rsidR="00AB517D" w:rsidRPr="00AB517D" w:rsidRDefault="00AB517D" w:rsidP="00AB517D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AB517D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1. ОБЩИЕ ПОЛОЖЕНИЯ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1.1. Ревизионная комиссия (далее - Комиссия) является органом контроля ТСЖ "_______________" (далее - ТСЖ), осуществляющим функции внутреннего финансово-хозяйственного контроля за деятельностью ТСЖ, органов его управления, должностных лиц и работников.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1.2. В своей деятельности Комиссия руководствуется законодательством Российской Федерации, Уставом ТСЖ, настоящим Положением и другими локальными документами ТСЖ в части, относящейся к деятельности Комиссии.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1.3. Комиссия избирается общим собранием членов ТСЖ на срок _______________ (не более 2-х лет) в количестве _____ членов.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Вариант: Количественный состав Комиссии определяет общее собрание членов ТСЖ.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1.4. Срок полномочий Комиссии исчисляется с момента избрания ее общим собранием членов ТСЖ до момента избрания (переизбрания) Комиссии следующим собранием членов ТСЖ &lt;1&gt;.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AB517D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2. ФУНКЦИИ И ПОЛНОМОЧИЯ РЕВИЗИОННОЙ КОМИССИИ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 Функции Комиссии: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2.1.1. Контроль за деятельностью Правления ТСЖ и его председателя, а также проведение не реже одного раза в год плановых ревизий финансово-хозяйственной деятельности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2.1.2. Представляет общему собранию членов товарищества заключение по результатам проверки годовой бухгалтерской (финансовой) отчетности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>2.1.3. Представление общему собранию членов ТСЖ заключения по смете доходов и расходов ТСЖ на соответствующий год, отчет о финансовой деятельности и размерах обязательных платежей и взносов.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2.1.4. Проверка соблюдения финансовой дисциплины, правильности ведения бухгалтерского учета и составления отчетности.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2.1.5. Проверка использования средств ТСЖ по назначению.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2.1.6. Проверка обоснованности операций с денежными средствами, расчетных и кредитных операций.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2.1.7. Проверка полноты и своевременности уплаты ТСЖ налогов.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2.1.8. Проверка обоснованности произведенных затрат, связанных с текущей деятельностью, и затрат капитального характера.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2.1.9. Проверка расчетов по оплате труда и прочие расчеты с физическими лицами.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2.1.10. Проверка использования дополнительных доходов от хозяйственной деятельности ТСЖ, средств специальных фондов.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2.1.11. Отчет перед общим собранием членов ТСЖ о своей деятельности.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2.2. При осуществлении своих функций Комиссия обязана: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соблюдать коммерческую тайну, не разглашать сведения, являющиеся конфиденциальными, к которым члены Комиссии имеют доступ при выполнении своих функций;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при отсутствии внешнего аудита делать заключение по готовому отчету ТСЖ, по соблюдению утвержденной сметы расходов, размерам обязательных платежей и взносов.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2.3. Комиссия в целях надлежащего выполнения своих функций имеет право: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требовать от членов Правления ТСЖ и его председателя предоставления любых документов, необходимых для проведения ревизии. Указанные документы должны быть представлены Комиссии в течение _______________ с даты письменного/устного запроса;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требовать от полномочных лиц созыва заседаний Правления и внеочередного общего собрания членов ТСЖ в случаях, когда выявление нарушений в хозяйственно-финансовой деятельности, влекущих за собой угрозу интересам ТСЖ, требует решения вопросов, находящихся в компетенции данных органов управления ТСЖ;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получать устные и/или письменные объяснения от любого члена ТСЖ, в том числе и членов Правления ТСЖ и его председателя, по вопросам, относящимся к деятельности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2.4. Требование о созыве внеочередного общего собрания членов ТСЖ принимается простым большинством голосов присутствующих на заседании членов Комиссии и направляется в Правление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>2.5. Требование Комиссии о созыве внеочередного общего собрания ТСЖ выносится в письменной форме путем отправления ценного письма в адрес ТСЖ с уведомлением о его вручении или сдается под расписку председателя Правления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2.6. В течение _______________ с момента предъявления требования Комиссии Правлением ТСЖ должно быть принято решение о созыве внеочередного общего собрания либо об отказе в его созыве.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AB517D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3. ПОРЯДОК ПРОВЕДЕНИЯ ПЛАНОВЫХ И ВНЕПЛАНОВЫХ РЕВИЗИЙ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3.1. Плановая ревизия финансово-хозяйственной деятельности ТСЖ осуществляется по итогам деятельности ТСЖ за год.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3.2. Внеплановая ревизия (проверка) финансово-хозяйственной деятельности ТСЖ проводится в течение финансового года по: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инициативе самой ревизионной комиссии;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решению общего собрания;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решению Правления ТСЖ;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требованию председателя ТСЖ;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требованию членов ТСЖ, владеющих в совокупности не менее 10 процентами голосов долей, дающих право голоса по всем вопросам компетенции общего собрания на дату предъявления требования.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3.3. Решение о внеплановой ревизии (проверке) принимается членами Комиссии большинством голосов его членов.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3.4. Решение о внеплановой ревизии (проверке) может быть принято председателем Правления ТСЖ и направлено на имя председателя Комиссии.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3.5. Отчет Комиссии утверждается на очередном после окончания ревизии заседании Правления ТСЖ и высылается ценным письмом инициаторам ревизии.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3.6. Инициаторы ревизии вправе в любой момент до принятия ревизионной комиссией решения о проведении ревизии отозвать свое требование, письменно уведомив об этом Комиссию.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AB517D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4. ИЗБРАНИЕ ЧЛЕНОВ РЕВИЗИОННОЙ КОМИССИИ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4.1. Члены ТСЖ, являющиеся владельцами долей в общей собственности не менее _______________, в срок не позднее _______________ до общего собрания вправе выдвинуть для избрания на общем собрании кандидатов в Комиссию.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>4.2. Число кандидатов в одной заявке не может превышать количественного состава Комиссии, определенного Уставом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4.3. Заявка на выдвижение кандидатов вносится в письменной форме путем _________________________.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4.4. В заявке на выдвижение кандидатов в Комиссию указывается: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Ф.И.О. кандидата;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наименование органа, для избрания в который он предлагается;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Ф.И.О. члена(ов) ТСЖ, выдвигающего (выдвигающих) кандидата;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 количество долей общей собственности, принадлежащих члену (каждому члену)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4.5. Члены ревизионной комиссии могут быть переизбраны на следующий срок.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4.6. Решение о выборе членов Комиссии принимается большинством голосов от общего числа голосов присутствующих на общем собрании членов ТСЖ по каждой кандидатуре.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4.7. Избранными в Комиссию считаются кандидаты, набравшие наибольшее число голосов.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4.8. В состав ревизионной комиссии не могут входить члены Правления ТСЖ, а также их родственники.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AB517D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5. ДОСРОЧНОЕ ПРЕКРАЩЕНИЕ ПОЛНОМОЧИЙ ЧЛЕНОВ РЕВИЗИОННОЙ КОМИССИИ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5.1. Член Комиссии вправе по своей инициативе выйти из ее состава в любое время, письменно известив об этом остальных ее членов.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5.2. Полномочия отдельных членов или всего состава Комиссии могут быть прекращены досрочно решением общего собрания членов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5.3. В случае досрочного прекращения полномочий Комиссии полномочия вновь избранной Комиссии действуют с момента избрания (переизбрания) ревизионной комиссии общим собранием членов ТСЖ.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5.4. Требование о досрочном прекращении полномочий Комиссии или ее отдельных членов вносится в повестку дня годового или внеочередного общего собрания в соответствии с Уставом ТСЖ.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AB517D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6. ЗАСЕДАНИЯ РЕВИЗИОННОЙ КОМИССИИ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6.1. Комиссия решает все вопросы на своих заседаниях.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6.2. Кворумом для проведения заседаний Комиссии является присутствие не менее _______________ от числа членов Комиссии.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6.3. Комиссия из своего состава избирает председателя большинством голосов от общего числа своих членов &lt;2&gt;.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6.4. Председатель Комиссии созывает и проводит ее заседания, организует текущую работу Комиссии, представляет ее на заседаниях Правления ТСЖ, общего собрания членов ТСЖ, подписывает документы, исходящие от Комиссии.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AB517D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7. ЗАКЛЮЧИТЕЛЬНЫЕ ПОЛОЖЕНИЯ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7.1.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указанные статьи утрачивают силу, и до момента внесения изменений в Положение ревизионная комиссия руководствуется действующим законодательством и нормативными актами Российской Федерации.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7.2. Члены Комиссии несут предусмотренную законодательством Российской Федерации ответственность за неисполнение или ненадлежащее исполнение обязанностей, предусмотренных Уставом ТСЖ и законодательством Российской Федерации.</w:t>
      </w:r>
    </w:p>
    <w:p w:rsidR="00AB517D" w:rsidRPr="00AB517D" w:rsidRDefault="00AB517D" w:rsidP="00AB517D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AB517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--------------------------------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Информация для сведения: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&lt;1&gt; В соответствии с п. 1 ст. 150 Жилищного кодекса Российской Федерации ревизионная комиссия избирается сроком не более чем на два года.</w:t>
      </w:r>
    </w:p>
    <w:p w:rsidR="00AB517D" w:rsidRPr="00AB517D" w:rsidRDefault="00AB517D" w:rsidP="00AB517D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AB517D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&lt;2&gt; В соответствии с п. 2 ст. 150 Жилищного кодекса Российской Федерации ревизионная комиссия товарищества собственников жилья из своего состава избирает председателя ревизионной комиссии.</w:t>
      </w:r>
    </w:p>
    <w:p w:rsidR="00150B1C" w:rsidRDefault="00150B1C"/>
    <w:sectPr w:rsidR="0015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B"/>
    <w:rsid w:val="00150B1C"/>
    <w:rsid w:val="00255D38"/>
    <w:rsid w:val="006B566D"/>
    <w:rsid w:val="00AB517D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517D"/>
  </w:style>
  <w:style w:type="character" w:styleId="a3">
    <w:name w:val="Hyperlink"/>
    <w:basedOn w:val="a0"/>
    <w:uiPriority w:val="99"/>
    <w:semiHidden/>
    <w:unhideWhenUsed/>
    <w:rsid w:val="00AB517D"/>
    <w:rPr>
      <w:color w:val="0000FF"/>
      <w:u w:val="single"/>
    </w:rPr>
  </w:style>
  <w:style w:type="paragraph" w:customStyle="1" w:styleId="otekstr">
    <w:name w:val="otekstr"/>
    <w:basedOn w:val="a"/>
    <w:rsid w:val="00A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A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517D"/>
  </w:style>
  <w:style w:type="character" w:styleId="a3">
    <w:name w:val="Hyperlink"/>
    <w:basedOn w:val="a0"/>
    <w:uiPriority w:val="99"/>
    <w:semiHidden/>
    <w:unhideWhenUsed/>
    <w:rsid w:val="00AB517D"/>
    <w:rPr>
      <w:color w:val="0000FF"/>
      <w:u w:val="single"/>
    </w:rPr>
  </w:style>
  <w:style w:type="paragraph" w:customStyle="1" w:styleId="otekstr">
    <w:name w:val="otekstr"/>
    <w:basedOn w:val="a"/>
    <w:rsid w:val="00A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A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06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7393</Characters>
  <Application>Microsoft Office Word</Application>
  <DocSecurity>0</DocSecurity>
  <Lines>61</Lines>
  <Paragraphs>17</Paragraphs>
  <ScaleCrop>false</ScaleCrop>
  <Company>diakov.net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2016-09-12T08:42:00Z</dcterms:created>
  <dcterms:modified xsi:type="dcterms:W3CDTF">2016-09-12T08:42:00Z</dcterms:modified>
</cp:coreProperties>
</file>